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Esôfago - Artérias e Veias 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do sistema digestório.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3035300"/>
            <wp:effectExtent b="0" l="0" r="0" t="0"/>
            <wp:docPr id="9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3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22600"/>
            <wp:effectExtent b="0" l="0" r="0" t="0"/>
            <wp:docPr id="9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94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Março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rebuchet MS" w:cs="Trebuchet MS" w:eastAsia="Trebuchet MS" w:hAnsi="Trebuchet MS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0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1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https://medarcade.grupointegrado.br/jogar/jogo26-es%C3%B4fagoart%C3%A9riaseveias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Leandro Pinecio Malizan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Douglas Rapcinski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-386696</wp:posOffset>
          </wp:positionH>
          <wp:positionV relativeFrom="paragraph">
            <wp:posOffset>-160003</wp:posOffset>
          </wp:positionV>
          <wp:extent cx="1612900" cy="731520"/>
          <wp:effectExtent b="0" l="0" r="0" t="0"/>
          <wp:wrapSquare wrapText="bothSides" distB="0" distT="0" distL="114300" distR="114300"/>
          <wp:docPr id="9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jogo26-es%C3%B4fagoart%C3%A9riaseveias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f2GPiWPY+dXl2nWCgt9WE64jiQ==">CgMxLjAyCGguZ2pkZ3hzOAByITFoSzVNWXlLQmx0SDJ0V3VZbFhNXy1mbm55ZTZZS1dRcQ==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